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55" w:rsidRPr="0081451A" w:rsidRDefault="006F7F55" w:rsidP="006F7F55">
      <w:pPr>
        <w:jc w:val="right"/>
        <w:rPr>
          <w:rFonts w:ascii="Bookman Old Style" w:hAnsi="Bookman Old Style" w:cs="Tahoma"/>
          <w:color w:val="262626" w:themeColor="text1" w:themeTint="D9"/>
          <w:sz w:val="16"/>
          <w:szCs w:val="16"/>
        </w:rPr>
      </w:pPr>
      <w:r w:rsidRPr="0081451A">
        <w:rPr>
          <w:rFonts w:ascii="Bookman Old Style" w:hAnsi="Bookman Old Style" w:cs="Tahoma"/>
          <w:color w:val="262626" w:themeColor="text1" w:themeTint="D9"/>
          <w:sz w:val="16"/>
          <w:szCs w:val="16"/>
        </w:rPr>
        <w:t>Wzór</w:t>
      </w:r>
    </w:p>
    <w:p w:rsidR="006F7F55" w:rsidRPr="0081451A" w:rsidRDefault="006F7F55" w:rsidP="006F7F55">
      <w:pPr>
        <w:jc w:val="right"/>
        <w:rPr>
          <w:rFonts w:ascii="Bookman Old Style" w:hAnsi="Bookman Old Style" w:cs="Tahoma"/>
          <w:color w:val="262626" w:themeColor="text1" w:themeTint="D9"/>
          <w:sz w:val="16"/>
          <w:szCs w:val="16"/>
        </w:rPr>
      </w:pPr>
    </w:p>
    <w:p w:rsidR="00F85F4B" w:rsidRPr="0081451A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22"/>
          <w:szCs w:val="22"/>
        </w:rPr>
      </w:pPr>
      <w:r w:rsidRPr="0081451A">
        <w:rPr>
          <w:rFonts w:ascii="Bookman Old Style" w:hAnsi="Bookman Old Style" w:cs="Tahoma"/>
          <w:color w:val="262626" w:themeColor="text1" w:themeTint="D9"/>
          <w:sz w:val="22"/>
          <w:szCs w:val="22"/>
        </w:rPr>
        <w:t xml:space="preserve">UMOWA </w:t>
      </w:r>
      <w:r w:rsidR="00CC4CCD" w:rsidRPr="0081451A">
        <w:rPr>
          <w:rFonts w:ascii="Bookman Old Style" w:hAnsi="Bookman Old Style" w:cs="Tahoma"/>
          <w:color w:val="262626" w:themeColor="text1" w:themeTint="D9"/>
          <w:sz w:val="22"/>
          <w:szCs w:val="22"/>
        </w:rPr>
        <w:t>__________</w:t>
      </w:r>
      <w:r w:rsidRPr="0081451A">
        <w:rPr>
          <w:rFonts w:ascii="Bookman Old Style" w:hAnsi="Bookman Old Style" w:cs="Tahoma"/>
          <w:color w:val="262626" w:themeColor="text1" w:themeTint="D9"/>
          <w:sz w:val="22"/>
          <w:szCs w:val="22"/>
        </w:rPr>
        <w:t>/</w:t>
      </w:r>
      <w:r w:rsidR="00BE2478" w:rsidRPr="0081451A">
        <w:rPr>
          <w:rFonts w:ascii="Bookman Old Style" w:hAnsi="Bookman Old Style" w:cs="Tahoma"/>
          <w:color w:val="262626" w:themeColor="text1" w:themeTint="D9"/>
          <w:sz w:val="22"/>
          <w:szCs w:val="22"/>
        </w:rPr>
        <w:t>________</w:t>
      </w:r>
    </w:p>
    <w:p w:rsidR="00F85F4B" w:rsidRPr="0081451A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22"/>
          <w:szCs w:val="22"/>
        </w:rPr>
      </w:pPr>
    </w:p>
    <w:p w:rsidR="00A17569" w:rsidRPr="00A17569" w:rsidRDefault="00A17569" w:rsidP="00A17569">
      <w:pPr>
        <w:spacing w:line="276" w:lineRule="auto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zawarta w dniu 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_________________ pomiędzy </w:t>
      </w: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Miejską Krytą Pływalnią „KAPRY”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 z siedzibą w Pruszkowie przy ul. Andrzeja 3 jako Jednostka Organizacyjna Gminny Miasta Pruszków,  którą reprezentuje: </w:t>
      </w:r>
    </w:p>
    <w:p w:rsidR="00A17569" w:rsidRPr="00A17569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17569" w:rsidRPr="00A17569" w:rsidRDefault="00A17569" w:rsidP="00A17569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ab/>
        <w:t>Dyrektor Pływalni -  Jacek Elżanowski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zwaną dalej </w:t>
      </w: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„ZAMAWIAJĄCYM”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a Firmą </w:t>
      </w:r>
      <w:r w:rsidR="00CC4CCD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______________________________________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 siedzibą </w:t>
      </w:r>
      <w:r w:rsidR="00CC4CCD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reprezentowaną przez </w:t>
      </w:r>
      <w:r w:rsidR="00CC4CCD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______________________________________________________________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zwaną dalej </w:t>
      </w: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„WYKONAWCĄ”</w:t>
      </w:r>
    </w:p>
    <w:p w:rsidR="00633F5D" w:rsidRPr="00A17569" w:rsidRDefault="00633F5D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633F5D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Ww. umowa jest zwolniona z obowiązku stosowania ustawy – Prawo Zamówień Publicznych, art. 4, ust. 8 /t</w:t>
      </w:r>
      <w:r w:rsidR="009E49C3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.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j. Dz. U. z 201</w:t>
      </w:r>
      <w:r w:rsidR="0081451A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7</w:t>
      </w:r>
      <w:r w:rsidR="009E49C3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roku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poz. </w:t>
      </w:r>
      <w:r w:rsidR="0081451A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1579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 </w:t>
      </w:r>
      <w:r w:rsidR="009E49C3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późniejszymi zmianami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/.</w:t>
      </w:r>
    </w:p>
    <w:p w:rsidR="00633F5D" w:rsidRPr="00A17569" w:rsidRDefault="00633F5D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</w:p>
    <w:p w:rsidR="00F85F4B" w:rsidRPr="00A17569" w:rsidRDefault="00A17569" w:rsidP="00111614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Zamawiający zleca a Wykonawca  przyjmuje do wykonania </w:t>
      </w:r>
      <w:r w:rsidR="00F85F4B"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„usługi ochrony obiektu Miejskiej Krytej Pływalni „KAPRY” przy ul. Andrzeja 3 w </w:t>
      </w:r>
      <w:r w:rsidR="0081451A"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Pruszkowie</w:t>
      </w:r>
      <w:r w:rsidR="00F85F4B"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”.</w:t>
      </w:r>
    </w:p>
    <w:p w:rsidR="00F85F4B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17569" w:rsidRPr="00A17569" w:rsidRDefault="00A17569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2</w:t>
      </w: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Usługi realizowane będą na podstawie wykazu czynności i obowiązku służby dozoru i ochrony mienia budynku Miejskiej Krytej Pływalni „KAPRY” przy ul. Andrzeja 3 w Pruszkowie stanowiącego załącznik nr A do niniejszej umowy.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3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Do realizacji umowy w imieniu Zamawiającego upoważniony jest: Dyrektor – Jacek Elżanowski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71646" w:rsidRPr="00A17569" w:rsidRDefault="00A71646" w:rsidP="00F85F4B">
      <w:pPr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4</w:t>
      </w:r>
    </w:p>
    <w:p w:rsidR="00CC4CCD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Umowna wartość całkowita usługi wynosić będzie brutto: </w:t>
      </w:r>
      <w:r w:rsidR="00CC4CCD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</w:t>
      </w:r>
    </w:p>
    <w:p w:rsidR="00A17569" w:rsidRDefault="00A17569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/słownie zł: </w:t>
      </w:r>
      <w:r w:rsidR="00CC4CCD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__________________________________________________________________________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/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71646" w:rsidRPr="00A17569" w:rsidRDefault="00A71646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5</w:t>
      </w:r>
    </w:p>
    <w:p w:rsidR="00A17569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Za realizację usługi Wykonawca wystawiać będzie faktury za każdy kolejny miesiąc w wysokości 1/12 całkowitej wartości, a Zamawiający dokonywać będzie zapłaty przelewem w terminie 21 </w:t>
      </w:r>
      <w:r w:rsidR="00A17569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dni </w:t>
      </w:r>
      <w:r w:rsidR="004E6C8F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od </w:t>
      </w:r>
      <w:bookmarkStart w:id="0" w:name="_GoBack"/>
      <w:bookmarkEnd w:id="0"/>
      <w:r w:rsidR="00A17569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złożenia prawidłowo wystawionej faktury.</w:t>
      </w:r>
    </w:p>
    <w:p w:rsidR="00F85F4B" w:rsidRPr="00A17569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17569" w:rsidRPr="00A17569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Faktury będą wystawiane na poniższe dane:</w:t>
      </w:r>
    </w:p>
    <w:p w:rsidR="00A17569" w:rsidRPr="00A17569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Nabywca: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Zamawiający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/Płatnik:</w:t>
      </w:r>
    </w:p>
    <w:p w:rsidR="00A17569" w:rsidRPr="00A17569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Gmina Miasto Pruszków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Miejska Kryta Pływalnia Kapry</w:t>
      </w:r>
    </w:p>
    <w:p w:rsidR="00A17569" w:rsidRPr="00A17569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Ul. Kraszewskiego 14/16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ul. Andrzeja 3</w:t>
      </w:r>
    </w:p>
    <w:p w:rsidR="00A17569" w:rsidRPr="00A17569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05-800 Pruszków 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05-800 Pruszków</w:t>
      </w:r>
    </w:p>
    <w:p w:rsidR="00A17569" w:rsidRPr="00A17569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NIP: 534 – 24 – 06 - 015</w:t>
      </w:r>
    </w:p>
    <w:p w:rsidR="00A17569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Adres Pływalni jest również adresem do korespondencji</w:t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>.</w:t>
      </w:r>
    </w:p>
    <w:p w:rsidR="00A17569" w:rsidRDefault="00A17569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17569" w:rsidRPr="00A17569" w:rsidRDefault="00A17569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7178D2"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6</w:t>
      </w: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1. Nie wywiązanie się Wykonawcy z warunków umowy może być przyczyną jej rozwiązania bez wypłaty wynagrodzenia za okres wadliwie wykonanej usługi.</w:t>
      </w: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2. Zakłócenie czasu pracy obiektu spowodowane niewłaściwym wykonaniem umowy będzie podstawą naliczania kar umownych w wysokości utracenia osiągniętych dochodów (1/30 osiągniętych dochodów za poprzedni miesiąc, za dzień wyłączenia obiektu).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111614" w:rsidRPr="00A17569" w:rsidRDefault="00111614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17569" w:rsidRDefault="00A17569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A17569" w:rsidRDefault="00A17569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A17569" w:rsidRDefault="00A17569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A17569" w:rsidRDefault="00A17569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lastRenderedPageBreak/>
        <w:t xml:space="preserve">§ </w:t>
      </w:r>
      <w:r w:rsidR="007178D2"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7</w:t>
      </w: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Za przestrzeganie przepisów BHP oraz Ppoż. przy wykonywaniu usług odpowiedzialność ponosi Wykonawca.</w:t>
      </w: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7178D2" w:rsidRPr="00A17569" w:rsidRDefault="007178D2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7178D2"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8</w:t>
      </w:r>
    </w:p>
    <w:p w:rsidR="00F85F4B" w:rsidRPr="00A17569" w:rsidRDefault="00111614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1. </w:t>
      </w:r>
      <w:r w:rsidR="00F85F4B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Umowa zostaje zawarta na czas określony od </w:t>
      </w:r>
      <w:r w:rsidR="00BE2478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dnia </w:t>
      </w:r>
      <w:r w:rsid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01.01.201</w:t>
      </w:r>
      <w:r w:rsidR="002D5816">
        <w:rPr>
          <w:rFonts w:ascii="Bookman Old Style" w:hAnsi="Bookman Old Style" w:cs="Tahoma"/>
          <w:color w:val="262626" w:themeColor="text1" w:themeTint="D9"/>
          <w:sz w:val="18"/>
          <w:szCs w:val="18"/>
        </w:rPr>
        <w:t>8</w:t>
      </w:r>
      <w:r w:rsid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r.</w:t>
      </w:r>
      <w:r w:rsidR="00F85F4B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do dnia 31.12.201</w:t>
      </w:r>
      <w:r w:rsidR="0081451A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8</w:t>
      </w:r>
      <w:r w:rsidR="00F85F4B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r.</w:t>
      </w:r>
    </w:p>
    <w:p w:rsidR="00111614" w:rsidRPr="00A17569" w:rsidRDefault="00111614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111614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2. </w:t>
      </w:r>
      <w:r w:rsidR="00F85F4B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Rozwiązanie umowy może nastąpić z jednomiesięcznym wyprzedzeniem przy zachowaniu formy pisemnej.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7178D2"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9</w:t>
      </w: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Zmiana któregokolwiek postanowienia umowy wymaga zgody wyrażonej na piśmie w formie aneksu do umowy.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17569" w:rsidRDefault="00A17569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  <w:r w:rsidR="007178D2"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0</w:t>
      </w: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Wszelkie spory rozstrzygane będą przez Sąd właściwy dla siedziby Zamawiającego.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  <w:r w:rsidR="007178D2"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1</w:t>
      </w: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W sprawach nieuregulowanych w niniejszej umowie będą miały zastosowanie przepisy Kodeksu Cywilnego i Ustawy – Prawo zamówień publicznych.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§ 1</w:t>
      </w:r>
      <w:r w:rsidR="007178D2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2</w:t>
      </w: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Umowę sporządzono w dwóch jednobrzmiących egzemplarzach po jednym dla każdej ze stron.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  <w:r w:rsidRPr="00A17569">
        <w:rPr>
          <w:rFonts w:ascii="Bookman Old Style" w:hAnsi="Bookman Old Style" w:cs="Tahoma"/>
          <w:color w:val="262626" w:themeColor="text1" w:themeTint="D9"/>
          <w:sz w:val="20"/>
          <w:szCs w:val="20"/>
        </w:rPr>
        <w:t>ZAMAWIAJĄCY                                                         WYKONAWCA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8F6B2C" w:rsidRPr="0081451A" w:rsidRDefault="008F6B2C">
      <w:pPr>
        <w:rPr>
          <w:color w:val="262626" w:themeColor="text1" w:themeTint="D9"/>
        </w:rPr>
      </w:pPr>
    </w:p>
    <w:sectPr w:rsidR="008F6B2C" w:rsidRPr="0081451A" w:rsidSect="00111614">
      <w:footerReference w:type="even" r:id="rId7"/>
      <w:footerReference w:type="default" r:id="rId8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5B" w:rsidRDefault="0012285B">
      <w:r>
        <w:separator/>
      </w:r>
    </w:p>
  </w:endnote>
  <w:endnote w:type="continuationSeparator" w:id="1">
    <w:p w:rsidR="0012285B" w:rsidRDefault="0012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46" w:rsidRDefault="005403B0" w:rsidP="00E668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4C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6D46" w:rsidRDefault="00373710" w:rsidP="00E668B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46" w:rsidRPr="0069187B" w:rsidRDefault="005403B0" w:rsidP="00E668B4">
    <w:pPr>
      <w:pStyle w:val="Stopka"/>
      <w:framePr w:wrap="around" w:vAnchor="text" w:hAnchor="margin" w:xAlign="center" w:y="1"/>
      <w:rPr>
        <w:rStyle w:val="Numerstrony"/>
        <w:rFonts w:ascii="Comic Sans MS" w:hAnsi="Comic Sans MS"/>
        <w:color w:val="333333"/>
        <w:sz w:val="16"/>
        <w:szCs w:val="16"/>
      </w:rPr>
    </w:pPr>
    <w:r w:rsidRPr="0069187B">
      <w:rPr>
        <w:rStyle w:val="Numerstrony"/>
        <w:rFonts w:ascii="Comic Sans MS" w:hAnsi="Comic Sans MS"/>
        <w:color w:val="333333"/>
        <w:sz w:val="16"/>
        <w:szCs w:val="16"/>
      </w:rPr>
      <w:fldChar w:fldCharType="begin"/>
    </w:r>
    <w:r w:rsidR="00CC4CCD" w:rsidRPr="0069187B">
      <w:rPr>
        <w:rStyle w:val="Numerstrony"/>
        <w:rFonts w:ascii="Comic Sans MS" w:hAnsi="Comic Sans MS"/>
        <w:color w:val="333333"/>
        <w:sz w:val="16"/>
        <w:szCs w:val="16"/>
      </w:rPr>
      <w:instrText xml:space="preserve">PAGE  </w:instrText>
    </w:r>
    <w:r w:rsidRPr="0069187B">
      <w:rPr>
        <w:rStyle w:val="Numerstrony"/>
        <w:rFonts w:ascii="Comic Sans MS" w:hAnsi="Comic Sans MS"/>
        <w:color w:val="333333"/>
        <w:sz w:val="16"/>
        <w:szCs w:val="16"/>
      </w:rPr>
      <w:fldChar w:fldCharType="separate"/>
    </w:r>
    <w:r w:rsidR="00373710">
      <w:rPr>
        <w:rStyle w:val="Numerstrony"/>
        <w:rFonts w:ascii="Comic Sans MS" w:hAnsi="Comic Sans MS"/>
        <w:noProof/>
        <w:color w:val="333333"/>
        <w:sz w:val="16"/>
        <w:szCs w:val="16"/>
      </w:rPr>
      <w:t>1</w:t>
    </w:r>
    <w:r w:rsidRPr="0069187B">
      <w:rPr>
        <w:rStyle w:val="Numerstrony"/>
        <w:rFonts w:ascii="Comic Sans MS" w:hAnsi="Comic Sans MS"/>
        <w:color w:val="333333"/>
        <w:sz w:val="16"/>
        <w:szCs w:val="16"/>
      </w:rPr>
      <w:fldChar w:fldCharType="end"/>
    </w:r>
  </w:p>
  <w:p w:rsidR="00476D46" w:rsidRDefault="00373710" w:rsidP="00E668B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5B" w:rsidRDefault="0012285B">
      <w:r>
        <w:separator/>
      </w:r>
    </w:p>
  </w:footnote>
  <w:footnote w:type="continuationSeparator" w:id="1">
    <w:p w:rsidR="0012285B" w:rsidRDefault="00122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F4B"/>
    <w:rsid w:val="00111614"/>
    <w:rsid w:val="0012285B"/>
    <w:rsid w:val="0017789F"/>
    <w:rsid w:val="001D5284"/>
    <w:rsid w:val="002D5816"/>
    <w:rsid w:val="0032230F"/>
    <w:rsid w:val="00373710"/>
    <w:rsid w:val="003E6575"/>
    <w:rsid w:val="004733FA"/>
    <w:rsid w:val="004803B5"/>
    <w:rsid w:val="004B477B"/>
    <w:rsid w:val="004E6C8F"/>
    <w:rsid w:val="005403B0"/>
    <w:rsid w:val="005E6525"/>
    <w:rsid w:val="005F68B0"/>
    <w:rsid w:val="00633F5D"/>
    <w:rsid w:val="006C5BE6"/>
    <w:rsid w:val="006F1178"/>
    <w:rsid w:val="006F7F55"/>
    <w:rsid w:val="007178D2"/>
    <w:rsid w:val="007213A1"/>
    <w:rsid w:val="00802A7A"/>
    <w:rsid w:val="0081451A"/>
    <w:rsid w:val="008C4CC9"/>
    <w:rsid w:val="008F6B2C"/>
    <w:rsid w:val="00912F5D"/>
    <w:rsid w:val="009569EB"/>
    <w:rsid w:val="009E49C3"/>
    <w:rsid w:val="00A17569"/>
    <w:rsid w:val="00A673CD"/>
    <w:rsid w:val="00A71646"/>
    <w:rsid w:val="00AD2DC1"/>
    <w:rsid w:val="00AF0643"/>
    <w:rsid w:val="00BE2478"/>
    <w:rsid w:val="00C12E70"/>
    <w:rsid w:val="00C839FE"/>
    <w:rsid w:val="00CC4CCD"/>
    <w:rsid w:val="00D02790"/>
    <w:rsid w:val="00D1314F"/>
    <w:rsid w:val="00D32CD8"/>
    <w:rsid w:val="00DF4F9B"/>
    <w:rsid w:val="00F85F4B"/>
    <w:rsid w:val="00FC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930F-6BE5-4CC5-BE7A-6AECA6A0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</cp:lastModifiedBy>
  <cp:revision>2</cp:revision>
  <cp:lastPrinted>2017-11-20T10:34:00Z</cp:lastPrinted>
  <dcterms:created xsi:type="dcterms:W3CDTF">2017-11-21T08:07:00Z</dcterms:created>
  <dcterms:modified xsi:type="dcterms:W3CDTF">2017-11-21T08:07:00Z</dcterms:modified>
</cp:coreProperties>
</file>